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E885" w14:textId="6FF365E4" w:rsidR="00F00985" w:rsidRPr="005D1D61" w:rsidRDefault="0083590C" w:rsidP="00F0098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Takimi </w:t>
      </w:r>
      <w:r w:rsidR="00F00985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P</w:t>
      </w: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lenar </w:t>
      </w:r>
      <w:r w:rsidR="005D54BD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CEOM</w:t>
      </w:r>
    </w:p>
    <w:p w14:paraId="0EA1A20A" w14:textId="49174DE8" w:rsidR="002B1FB9" w:rsidRPr="005D1D61" w:rsidRDefault="0083590C" w:rsidP="00F0098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(K</w:t>
      </w:r>
      <w:r w:rsidR="005E1931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shilli E</w:t>
      </w:r>
      <w:r w:rsid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v</w:t>
      </w: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ropian </w:t>
      </w:r>
      <w:r w:rsidR="005D54BD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i Urdhrave Të Mjekëve</w:t>
      </w: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)</w:t>
      </w:r>
    </w:p>
    <w:p w14:paraId="14EE0958" w14:textId="77777777" w:rsidR="005D1D61" w:rsidRPr="005D1D61" w:rsidRDefault="005D1D61" w:rsidP="00F009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9D20CCE" w14:textId="1E148990" w:rsidR="0083590C" w:rsidRPr="005D1D61" w:rsidRDefault="005D54BD" w:rsidP="00F0098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10-11 Prill </w:t>
      </w:r>
      <w:r w:rsidR="0083590C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2025, Durr</w:t>
      </w:r>
      <w:r w:rsidR="005E1931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="0083590C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s</w:t>
      </w:r>
    </w:p>
    <w:p w14:paraId="5502FED3" w14:textId="77777777" w:rsidR="00F00985" w:rsidRPr="005D1D61" w:rsidRDefault="00F00985" w:rsidP="00F009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108044" w14:textId="2398E238" w:rsidR="0083590C" w:rsidRPr="005D1D61" w:rsidRDefault="0083590C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Takimi plenar 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pranver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s,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 CEOM u zhvillua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Durr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 m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dt.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10-11/04/25, me ftes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UMSH-s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mor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n pjes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delegacionet e gjith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vendeve an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tare (mungonin: Hollanda, 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Mbretëria e Bashkuar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dhe Qipro). Ishte ftuar si v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zhgues edhe nj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delegacion 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Dhom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Mjek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aqedonis</w:t>
      </w:r>
      <w:bookmarkStart w:id="0" w:name="_Hlk197419348"/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bookmarkEnd w:id="0"/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eriut. Po ashtu ishin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pranish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m,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ftuar nga organizatat e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ropiane homologe EMOs.</w:t>
      </w:r>
    </w:p>
    <w:p w14:paraId="690026F6" w14:textId="695AF89B" w:rsidR="0083590C" w:rsidRPr="005D1D61" w:rsidRDefault="0083590C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>Sipas axhend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>at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10 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Prill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u zhvillua mbledhja e bordit. Aj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o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u pasua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mbr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mje nga nj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pritje</w:t>
      </w:r>
      <w:r w:rsidR="000C1259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 dh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C1259" w:rsidRPr="005D1D6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C1259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nga 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>Këshilli Kombëtar i</w:t>
      </w:r>
      <w:r w:rsidR="000C1259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>UMSH-së</w:t>
      </w:r>
      <w:r w:rsidR="000C1259" w:rsidRPr="005D1D61">
        <w:rPr>
          <w:rFonts w:ascii="Times New Roman" w:hAnsi="Times New Roman" w:cs="Times New Roman"/>
          <w:sz w:val="24"/>
          <w:szCs w:val="24"/>
          <w:lang w:val="sq-AL"/>
        </w:rPr>
        <w:t>,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C1259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“Premium </w:t>
      </w:r>
      <w:r w:rsidR="00F00985" w:rsidRPr="005D1D61">
        <w:rPr>
          <w:rFonts w:ascii="Times New Roman" w:hAnsi="Times New Roman" w:cs="Times New Roman"/>
          <w:sz w:val="24"/>
          <w:szCs w:val="24"/>
          <w:lang w:val="sq-AL"/>
        </w:rPr>
        <w:t>Beach Hotel</w:t>
      </w:r>
      <w:r w:rsidR="000C1259" w:rsidRPr="005D1D61"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54F88AE8" w14:textId="68F06AE4" w:rsidR="000C1259" w:rsidRPr="005D1D61" w:rsidRDefault="000C1259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>Dita e dyt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filloi me ceremonin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hap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se, ku </w:t>
      </w:r>
      <w:r w:rsidR="00295D3D" w:rsidRPr="005D1D61">
        <w:rPr>
          <w:rFonts w:ascii="Times New Roman" w:hAnsi="Times New Roman" w:cs="Times New Roman"/>
          <w:sz w:val="24"/>
          <w:szCs w:val="24"/>
          <w:lang w:val="sq-AL"/>
        </w:rPr>
        <w:t>Dr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F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atmir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Brahimaj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em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shillit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Komb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tar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UMS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-s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ju uro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seardhjen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vendin ton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pranishm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ve, falendero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CEOM q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 her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dyt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9B29C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në vitet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2019 dhe 2025) na beso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organizimin e 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saj veprimtarie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sishm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vendin ton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. M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tej ai u </w:t>
      </w:r>
      <w:r w:rsidR="009B29C6" w:rsidRPr="005D1D61">
        <w:rPr>
          <w:rFonts w:ascii="Times New Roman" w:hAnsi="Times New Roman" w:cs="Times New Roman"/>
          <w:sz w:val="24"/>
          <w:szCs w:val="24"/>
          <w:lang w:val="sq-AL"/>
        </w:rPr>
        <w:t>ndal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disa arritje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UMSH-s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gjat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mandatit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fundit, vler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soi 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 takimit, problematikat q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trajtohen dhe uro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mbar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vajtje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punimeve.</w:t>
      </w:r>
    </w:p>
    <w:p w14:paraId="5A122B5E" w14:textId="35F67609" w:rsidR="000C1259" w:rsidRPr="005D1D61" w:rsidRDefault="000C1259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Presidenti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CEOM, </w:t>
      </w:r>
      <w:r w:rsidR="00295D3D" w:rsidRPr="005D1D61">
        <w:rPr>
          <w:rFonts w:ascii="Times New Roman" w:hAnsi="Times New Roman" w:cs="Times New Roman"/>
          <w:sz w:val="24"/>
          <w:szCs w:val="24"/>
          <w:lang w:val="sq-AL"/>
        </w:rPr>
        <w:t>Dr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J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Santos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fjalimin e tij hap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s, falendero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rejtuesit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 UMSH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-së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dhe stafin e tyre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 angazhimin serioz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 zhvillimin e 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saj veprimtarie, theksoj 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="007079D6" w:rsidRPr="005D1D61">
        <w:rPr>
          <w:rFonts w:ascii="Times New Roman" w:eastAsia="Segoe UI Symbol" w:hAnsi="Times New Roman" w:cs="Times New Roman"/>
          <w:sz w:val="24"/>
          <w:szCs w:val="24"/>
          <w:lang w:val="sq-AL"/>
        </w:rPr>
        <w:t>ç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shtjeve q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trajtoheshin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seancat pasuese, 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rkoi dhe vler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soi kontributin e gjith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secilit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 mbar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vajtjen dhe suksesin e takimit.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tej </w:t>
      </w:r>
      <w:r w:rsidR="00295D3D" w:rsidRPr="005D1D61"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v.</w:t>
      </w:r>
      <w:r w:rsidR="005D1D61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Presidenti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CEOM </w:t>
      </w:r>
      <w:r w:rsidR="00295D3D" w:rsidRPr="005D1D61">
        <w:rPr>
          <w:rFonts w:ascii="Times New Roman" w:hAnsi="Times New Roman" w:cs="Times New Roman"/>
          <w:sz w:val="24"/>
          <w:szCs w:val="24"/>
          <w:lang w:val="sq-AL"/>
        </w:rPr>
        <w:t>Dr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R.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Kerzma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n b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ri thirjen e gjith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delegacioneve dhe mysafir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pranish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m. Pastaj u kalua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aprovimin e minutave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Takimit Plenar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vjesht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kaluar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adeira (Portugali) si dhe aprovimin e axhend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datës 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11 Prill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2025</w:t>
      </w:r>
      <w:r w:rsidR="00C87608"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F3C0C79" w14:textId="3BD8F6AD" w:rsidR="00C87608" w:rsidRPr="005D1D61" w:rsidRDefault="00C87608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>Seanca e par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 pun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s e titulluar kontributi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UMSH-s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ju kushtua 2 prezantimeve nga antar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t vendas.</w:t>
      </w:r>
    </w:p>
    <w:p w14:paraId="30232B98" w14:textId="0A15C3C6" w:rsidR="00C87608" w:rsidRPr="005D1D61" w:rsidRDefault="00C87608" w:rsidP="005E19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>“R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itja e nevojave tek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moshuarit dhe sfidat e sistemit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kujdesit sh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sor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ri” referuar nga </w:t>
      </w:r>
      <w:r w:rsidR="00295D3D" w:rsidRPr="005D1D61">
        <w:rPr>
          <w:rFonts w:ascii="Times New Roman" w:hAnsi="Times New Roman" w:cs="Times New Roman"/>
          <w:sz w:val="24"/>
          <w:szCs w:val="24"/>
          <w:lang w:val="sq-AL"/>
        </w:rPr>
        <w:t>Prof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Alban Ylli</w:t>
      </w:r>
    </w:p>
    <w:p w14:paraId="26BD2796" w14:textId="13E87B13" w:rsidR="00C87608" w:rsidRPr="005D1D61" w:rsidRDefault="00C87608" w:rsidP="005E19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>“Praktika mjek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sore private, risi e sukseshme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kujdesin sh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sor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ri” referuar nga Olti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ini dhe Dr.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Juarda Gjonbrataj.</w:t>
      </w:r>
    </w:p>
    <w:p w14:paraId="714D891C" w14:textId="46C71695" w:rsidR="00C87608" w:rsidRPr="005D1D61" w:rsidRDefault="00C87608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dy prezantimet pati pyetje dhe diskutime duke vler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suar konceptet, parimet, ar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itjet si dhe sfidat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ardhmen. Kjo seanc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u mbyll me nj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moment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veçant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9B29C6" w:rsidRPr="005D1D6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eq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se dr.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F.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Brahimaj, mbaronte mandatin e dyt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si president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UMSH-s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ju akordua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nga CEOM medalioni nderit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si dhe nga Shoqata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jek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sore Gjermane dhe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Shoqata Mjekësore Kroate 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nga nj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ertifikat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mir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njohje. 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to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vler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suar pun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n e b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CEOM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, bashk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>punimin me shoqatat si dhe kontributin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ecurin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 UMSH-s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r 2 </w:t>
      </w:r>
      <w:r w:rsidR="009B29C6" w:rsidRPr="005D1D61">
        <w:rPr>
          <w:rFonts w:ascii="Times New Roman" w:hAnsi="Times New Roman" w:cs="Times New Roman"/>
          <w:sz w:val="24"/>
          <w:szCs w:val="24"/>
          <w:lang w:val="sq-AL"/>
        </w:rPr>
        <w:t>mandatet</w:t>
      </w:r>
      <w:r w:rsidR="0013374C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 fundit.</w:t>
      </w:r>
    </w:p>
    <w:p w14:paraId="3B94FFC5" w14:textId="5E24F12C" w:rsidR="00E8593D" w:rsidRDefault="0013374C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Seanca pasuese ju kushtua: </w:t>
      </w:r>
      <w:r w:rsidR="009B29C6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R</w:t>
      </w: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ekomandime</w:t>
      </w:r>
      <w:r w:rsidR="005D1D61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ve</w:t>
      </w: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deontologjike mbi telemjek</w:t>
      </w:r>
      <w:r w:rsidR="005D1D61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sin</w:t>
      </w:r>
      <w:r w:rsidR="005E1931" w:rsidRPr="005D1D61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. Drafti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hartuar u komentua nga disa referime: R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ezultatet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e grupit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>s nga dr.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>R.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>erzma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>n, m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tej komente nga </w:t>
      </w:r>
      <w:r w:rsidR="00295D3D" w:rsidRPr="005D1D61">
        <w:rPr>
          <w:rFonts w:ascii="Times New Roman" w:hAnsi="Times New Roman" w:cs="Times New Roman"/>
          <w:sz w:val="24"/>
          <w:szCs w:val="24"/>
          <w:lang w:val="sq-AL"/>
        </w:rPr>
        <w:t>Dr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>F.</w:t>
      </w:r>
      <w:r w:rsid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>Alberti dhe 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Huerta.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>rs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5564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ri propozime dhe diskutime mbi 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>rekomandimet e CEOM nga Dr.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>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>erzman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si dhe 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mbyllje Aprovimi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Rekomandimeve 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CEOM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>r Telemjek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36F99"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23372E1" w14:textId="77777777" w:rsidR="00E8593D" w:rsidRPr="003803B6" w:rsidRDefault="00E8593D" w:rsidP="00E859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  <w:r w:rsidRPr="003803B6">
        <w:rPr>
          <w:rFonts w:ascii="Times New Roman" w:hAnsi="Times New Roman" w:cs="Times New Roman"/>
          <w:b/>
          <w:bCs/>
          <w:sz w:val="28"/>
          <w:szCs w:val="24"/>
          <w:lang w:val="sq-AL"/>
        </w:rPr>
        <w:lastRenderedPageBreak/>
        <w:t>Rekomandim</w:t>
      </w:r>
      <w:r>
        <w:rPr>
          <w:rFonts w:ascii="Times New Roman" w:hAnsi="Times New Roman" w:cs="Times New Roman"/>
          <w:b/>
          <w:bCs/>
          <w:sz w:val="28"/>
          <w:szCs w:val="24"/>
          <w:lang w:val="sq-AL"/>
        </w:rPr>
        <w:t>i</w:t>
      </w:r>
      <w:r w:rsidRPr="003803B6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 Etik i CEOM për Telemjekësinë</w:t>
      </w:r>
    </w:p>
    <w:p w14:paraId="7ACB00BE" w14:textId="77777777" w:rsidR="00E8593D" w:rsidRPr="003803B6" w:rsidRDefault="00E8593D" w:rsidP="00E859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8E88583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>1. Telemjekësia është një formë e praktikës mjekësore. Mjeku e praktikon atë në përput</w:t>
      </w:r>
      <w:r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3803B6">
        <w:rPr>
          <w:rFonts w:ascii="Times New Roman" w:hAnsi="Times New Roman" w:cs="Times New Roman"/>
          <w:sz w:val="24"/>
          <w:szCs w:val="24"/>
          <w:lang w:val="sq-AL"/>
        </w:rPr>
        <w:t>je me rregullat ligjore, etike dhe deontologjike specifike për praktikën mjekësore, përparimet shkencore, rekomandimet e autoriteteve kompetente dhe udhëzimet profesionale.</w:t>
      </w:r>
    </w:p>
    <w:p w14:paraId="6B56E29B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404359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color w:val="FF0000"/>
          <w:sz w:val="24"/>
          <w:szCs w:val="24"/>
          <w:lang w:val="sq-AL"/>
        </w:rPr>
        <w:t>2. Konsultimet ballë për ballë duhet të preferohen kudo ku është e mundur</w:t>
      </w:r>
      <w:r w:rsidRPr="003803B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F64B507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581A596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>3. Mjeku e përdor telemjekësinë në interes të pacientit. Ai/ajo respekton dinjitetin dhe autonominë e pacientit, duke përfshirë nevojat dhe preferencat e tij/saj për kujdes.</w:t>
      </w:r>
    </w:p>
    <w:p w14:paraId="49BA2F61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B86572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>4. Për të siguruar që pacientët japin pëlqimin e informuar për përdorimin e telemjekësisë, mjeku duhet ti informojë ata për përfitimet dhe kufizimet e telemjekësisë krahasuar me kujdesin ballë për ball</w:t>
      </w:r>
      <w:bookmarkStart w:id="1" w:name="_Hlk197422397"/>
      <w:r w:rsidRPr="003803B6">
        <w:rPr>
          <w:rFonts w:ascii="Times New Roman" w:hAnsi="Times New Roman" w:cs="Times New Roman"/>
          <w:sz w:val="24"/>
          <w:szCs w:val="24"/>
          <w:lang w:val="sq-AL"/>
        </w:rPr>
        <w:t>ë</w:t>
      </w:r>
      <w:bookmarkEnd w:id="1"/>
      <w:r w:rsidRPr="003803B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B188BA5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>Duhet të sigurohet idenifikimi i pacientit dhe mjekut, dhe të shprehen qartë kualifikimet profesionale të mjekut.</w:t>
      </w:r>
    </w:p>
    <w:p w14:paraId="27B232DA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A559D0C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>5. Praktika e telemjekësisë duhet të bazohet në arsyetimin mjekësor të përshtatur me praktikën e mjekësisë në distancë. Kjo kërkon të njëjtin rigorozitet shkencor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3803B6">
        <w:rPr>
          <w:rFonts w:ascii="Times New Roman" w:hAnsi="Times New Roman" w:cs="Times New Roman"/>
          <w:sz w:val="24"/>
          <w:szCs w:val="24"/>
          <w:lang w:val="sq-AL"/>
        </w:rPr>
        <w:t xml:space="preserve"> njësoj si një konsultë ballë për ballë.</w:t>
      </w:r>
    </w:p>
    <w:p w14:paraId="4176DCFB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color w:val="FF0000"/>
          <w:sz w:val="24"/>
          <w:szCs w:val="24"/>
          <w:lang w:val="sq-AL"/>
        </w:rPr>
        <w:t>Është thelbësore që telemjekësia të jetë pjesë e një rruge të koordinuar kujdesi.</w:t>
      </w:r>
    </w:p>
    <w:p w14:paraId="08085A56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37E3DDA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>6. Mjeku duhet të sigurohet që praktikimi në distanc</w:t>
      </w:r>
      <w:bookmarkStart w:id="2" w:name="_Hlk197421729"/>
      <w:r w:rsidRPr="00E8593D">
        <w:rPr>
          <w:rFonts w:ascii="Times New Roman" w:hAnsi="Times New Roman" w:cs="Times New Roman"/>
          <w:sz w:val="24"/>
          <w:szCs w:val="24"/>
          <w:lang w:val="sq-AL"/>
        </w:rPr>
        <w:t>ë</w:t>
      </w:r>
      <w:bookmarkEnd w:id="2"/>
      <w:r w:rsidRPr="003803B6">
        <w:rPr>
          <w:rFonts w:ascii="Times New Roman" w:hAnsi="Times New Roman" w:cs="Times New Roman"/>
          <w:sz w:val="24"/>
          <w:szCs w:val="24"/>
          <w:lang w:val="sq-AL"/>
        </w:rPr>
        <w:t xml:space="preserve"> nuk cënon cilësinë e kujdesit ose sigurinë e pacientit. Ai/ajo duhet të mbajë një dosje mjekësore dhe të sigurojë vazhdimësinë e kujdesit.</w:t>
      </w:r>
    </w:p>
    <w:p w14:paraId="5D17BF44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118332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>7. Mjeku duhet të ruajë pavar</w:t>
      </w:r>
      <w:r w:rsidRPr="00E859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803B6">
        <w:rPr>
          <w:rFonts w:ascii="Times New Roman" w:hAnsi="Times New Roman" w:cs="Times New Roman"/>
          <w:sz w:val="24"/>
          <w:szCs w:val="24"/>
          <w:lang w:val="sq-AL"/>
        </w:rPr>
        <w:t>sinë e tij profesionale dhe të përmbahet nga telemjekësia nëse e konsideron si të papërshtatshme në interes të pacientit.</w:t>
      </w:r>
    </w:p>
    <w:p w14:paraId="01E2F9CC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B95B87C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 xml:space="preserve">8. Mjeku duhet të përdorë mjete teknologjike që ofrojnë garanci për cilësinë dhe sigurinë nga pikëpamja teknike dhe funksionale. Ato duhet të përshtaten me qëllimin e synuar, kontekstin specific dhe </w:t>
      </w:r>
      <w:r>
        <w:rPr>
          <w:rFonts w:ascii="Times New Roman" w:hAnsi="Times New Roman" w:cs="Times New Roman"/>
          <w:sz w:val="24"/>
          <w:szCs w:val="24"/>
          <w:lang w:val="sq-AL"/>
        </w:rPr>
        <w:t>at</w:t>
      </w:r>
      <w:r w:rsidRPr="002E4C8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803B6">
        <w:rPr>
          <w:rFonts w:ascii="Times New Roman" w:hAnsi="Times New Roman" w:cs="Times New Roman"/>
          <w:sz w:val="24"/>
          <w:szCs w:val="24"/>
          <w:lang w:val="sq-AL"/>
        </w:rPr>
        <w:t>të përdoruesve.</w:t>
      </w:r>
    </w:p>
    <w:p w14:paraId="39D361CA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5B4CC8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>9. Mjeku duhet të sigurojë që të respektohet konfidencialiteti mjekësor dhe se privatësia e pacientit duhet të mbrohet, duke përfshirë mbrojtjen e të dhënave personale.</w:t>
      </w:r>
    </w:p>
    <w:p w14:paraId="329DA305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483D526" w14:textId="77777777" w:rsidR="00E8593D" w:rsidRPr="003803B6" w:rsidRDefault="00E8593D" w:rsidP="00E8593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803B6">
        <w:rPr>
          <w:rFonts w:ascii="Times New Roman" w:hAnsi="Times New Roman" w:cs="Times New Roman"/>
          <w:sz w:val="24"/>
          <w:szCs w:val="24"/>
          <w:lang w:val="sq-AL"/>
        </w:rPr>
        <w:t>10. CEOM inkurajon organizatat e saj pjesëmarrëse të mbështesin edukimin e vazhdueshëm të mjekëve në përdorimin e teknologjisë së informacionit.</w:t>
      </w:r>
    </w:p>
    <w:p w14:paraId="53FF15AD" w14:textId="77777777" w:rsidR="00E8593D" w:rsidRPr="005D1D61" w:rsidRDefault="00E8593D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F8CA2B" w14:textId="2AC72EED" w:rsidR="00036F99" w:rsidRPr="005D1D61" w:rsidRDefault="00036F99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>Seanca tjet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 ju d</w:t>
      </w:r>
      <w:r w:rsidR="00E8593D">
        <w:rPr>
          <w:rFonts w:ascii="Times New Roman" w:hAnsi="Times New Roman" w:cs="Times New Roman"/>
          <w:sz w:val="24"/>
          <w:szCs w:val="24"/>
          <w:lang w:val="sq-AL"/>
        </w:rPr>
        <w:t>edi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k</w:t>
      </w:r>
      <w:bookmarkStart w:id="3" w:name="_GoBack"/>
      <w:bookmarkEnd w:id="3"/>
      <w:r w:rsidRPr="005D1D61">
        <w:rPr>
          <w:rFonts w:ascii="Times New Roman" w:hAnsi="Times New Roman" w:cs="Times New Roman"/>
          <w:sz w:val="24"/>
          <w:szCs w:val="24"/>
          <w:lang w:val="sq-AL"/>
        </w:rPr>
        <w:t>ua Dhun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 ndaj Mjek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ve. 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pari nj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vler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sim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situat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>s nga Dr.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Santos.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>astaj nj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material ilustrues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titulluar: </w:t>
      </w:r>
      <w:r w:rsidR="007079D6" w:rsidRPr="007B0145">
        <w:rPr>
          <w:rFonts w:ascii="Times New Roman" w:hAnsi="Times New Roman" w:cs="Times New Roman"/>
          <w:i/>
          <w:sz w:val="24"/>
          <w:szCs w:val="24"/>
          <w:lang w:val="sq-AL"/>
        </w:rPr>
        <w:t>N</w:t>
      </w:r>
      <w:r w:rsidR="00F90786" w:rsidRPr="007B0145">
        <w:rPr>
          <w:rFonts w:ascii="Times New Roman" w:hAnsi="Times New Roman" w:cs="Times New Roman"/>
          <w:i/>
          <w:sz w:val="24"/>
          <w:szCs w:val="24"/>
          <w:lang w:val="sq-AL"/>
        </w:rPr>
        <w:t xml:space="preserve">djekja dhe procesi </w:t>
      </w:r>
      <w:r w:rsidR="007079D6" w:rsidRPr="007B0145">
        <w:rPr>
          <w:rFonts w:ascii="Times New Roman" w:hAnsi="Times New Roman" w:cs="Times New Roman"/>
          <w:i/>
          <w:sz w:val="24"/>
          <w:szCs w:val="24"/>
          <w:lang w:val="sq-AL"/>
        </w:rPr>
        <w:t>i</w:t>
      </w:r>
      <w:r w:rsidR="00F90786" w:rsidRPr="007B0145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mbledhjes s</w:t>
      </w:r>
      <w:r w:rsidR="005E1931" w:rsidRPr="007B0145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F90786" w:rsidRPr="007B0145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</w:t>
      </w:r>
      <w:r w:rsidR="005E1931" w:rsidRPr="007B0145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F90786" w:rsidRPr="007B0145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</w:t>
      </w:r>
      <w:r w:rsidR="005E1931" w:rsidRPr="007B0145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F90786" w:rsidRPr="007B0145">
        <w:rPr>
          <w:rFonts w:ascii="Times New Roman" w:hAnsi="Times New Roman" w:cs="Times New Roman"/>
          <w:i/>
          <w:sz w:val="24"/>
          <w:szCs w:val="24"/>
          <w:lang w:val="sq-AL"/>
        </w:rPr>
        <w:t xml:space="preserve">nave nga Observatori </w:t>
      </w:r>
      <w:r w:rsidR="007079D6" w:rsidRPr="007B0145">
        <w:rPr>
          <w:rFonts w:ascii="Times New Roman" w:hAnsi="Times New Roman" w:cs="Times New Roman"/>
          <w:i/>
          <w:sz w:val="24"/>
          <w:szCs w:val="24"/>
          <w:lang w:val="sq-AL"/>
        </w:rPr>
        <w:t>i</w:t>
      </w:r>
      <w:r w:rsidR="00F90786" w:rsidRPr="007B0145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7B0145" w:rsidRPr="007B0145">
        <w:rPr>
          <w:rFonts w:ascii="Times New Roman" w:hAnsi="Times New Roman" w:cs="Times New Roman"/>
          <w:i/>
          <w:sz w:val="24"/>
          <w:szCs w:val="24"/>
          <w:lang w:val="sq-AL"/>
        </w:rPr>
        <w:t>CEOM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>, prezantuar nga Dr.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>PH.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Cathala (sekretar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m) dhe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F90786" w:rsidRPr="005D1D61">
        <w:rPr>
          <w:rFonts w:ascii="Times New Roman" w:hAnsi="Times New Roman" w:cs="Times New Roman"/>
          <w:sz w:val="24"/>
          <w:szCs w:val="24"/>
          <w:lang w:val="sq-AL"/>
        </w:rPr>
        <w:t>asse.</w:t>
      </w:r>
    </w:p>
    <w:p w14:paraId="3A1D7BA0" w14:textId="0E697449" w:rsidR="00307372" w:rsidRPr="005D1D61" w:rsidRDefault="00307372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lastRenderedPageBreak/>
        <w:t>Tabl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>oj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a u plot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sua nga prezantimet: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“Situata në Sloveni për dhunën ndaj mjekëve” nga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Dr.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B.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eovi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si dhe studim nga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bsevatori Kombëtar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pan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oll për dhunën ndaj mjekëve në 2024 nga 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Dr. 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7079D6"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1931" w:rsidRPr="005D1D61">
        <w:rPr>
          <w:rFonts w:ascii="Times New Roman" w:hAnsi="Times New Roman" w:cs="Times New Roman"/>
          <w:sz w:val="24"/>
          <w:szCs w:val="24"/>
          <w:lang w:val="sq-AL"/>
        </w:rPr>
        <w:t>Rodrigues.</w:t>
      </w:r>
    </w:p>
    <w:p w14:paraId="5FF1CA9A" w14:textId="75463896" w:rsidR="005E1931" w:rsidRPr="005D1D61" w:rsidRDefault="005E1931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>Në seancën pasuese u fillua me prezantimet e raporteve të organizatave homologe mjekësore e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ropiane EMOs. Më tej u dëgjua një përmbledhje informuese mbi terapitë digitale nga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Dr.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Marinoni dhe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Dr.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F.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Alberti.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ë tej një seancë ju kushtua problemeve demografike mjekësore në E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ropë.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Referues ishin le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tor</w:t>
      </w:r>
      <w:r w:rsidR="00C760D7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të Urd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rit të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jekëve Francë (Dr.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J.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M.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Mourgues dhe </w:t>
      </w:r>
      <w:r w:rsidR="007B0145" w:rsidRPr="005D1D61">
        <w:rPr>
          <w:rFonts w:ascii="Times New Roman" w:hAnsi="Times New Roman" w:cs="Times New Roman"/>
          <w:sz w:val="24"/>
          <w:szCs w:val="24"/>
          <w:lang w:val="sq-AL"/>
        </w:rPr>
        <w:t>Dr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Ph.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Cathala)</w:t>
      </w:r>
    </w:p>
    <w:p w14:paraId="3AA081E8" w14:textId="0BDF52D6" w:rsidR="005E1931" w:rsidRPr="005D1D61" w:rsidRDefault="005E1931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Prezantimi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fundit u bë nga </w:t>
      </w:r>
      <w:r w:rsidR="00295D3D" w:rsidRPr="005D1D61">
        <w:rPr>
          <w:rFonts w:ascii="Times New Roman" w:hAnsi="Times New Roman" w:cs="Times New Roman"/>
          <w:sz w:val="24"/>
          <w:szCs w:val="24"/>
          <w:lang w:val="sq-AL"/>
        </w:rPr>
        <w:t>Dr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F.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rahimaj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titulluar: Mësime nga pjesëmarrja në organizatat profesionale ndërkombëtare.</w:t>
      </w:r>
    </w:p>
    <w:p w14:paraId="764D2212" w14:textId="7FC31D0D" w:rsidR="005E1931" w:rsidRPr="005D1D61" w:rsidRDefault="005E1931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Në mbyllje u shqyrtuan kërkesat për zhvillime e takime plenare në 2026 nga Shoqata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C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roate dhe Sllovene.</w:t>
      </w:r>
    </w:p>
    <w:p w14:paraId="42DDB2BB" w14:textId="67275DB4" w:rsidR="005E1931" w:rsidRDefault="005E1931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D1D61">
        <w:rPr>
          <w:rFonts w:ascii="Times New Roman" w:hAnsi="Times New Roman" w:cs="Times New Roman"/>
          <w:sz w:val="24"/>
          <w:szCs w:val="24"/>
          <w:lang w:val="sq-AL"/>
        </w:rPr>
        <w:t>Dr.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J.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Santos bëri konkluzionet e takimit duke falenderuar gjithë kontribu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 xml:space="preserve">uesit 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si dhe ve</w:t>
      </w:r>
      <w:r w:rsidR="007B0145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anërisht UMSH-në për kujdesin e treguar n</w:t>
      </w:r>
      <w:r w:rsidR="007B0145" w:rsidRPr="005D1D6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F411D" w:rsidRPr="005D1D61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5D1D61">
        <w:rPr>
          <w:rFonts w:ascii="Times New Roman" w:hAnsi="Times New Roman" w:cs="Times New Roman"/>
          <w:sz w:val="24"/>
          <w:szCs w:val="24"/>
          <w:lang w:val="sq-AL"/>
        </w:rPr>
        <w:t>do detaj të veprimtarisë.</w:t>
      </w:r>
    </w:p>
    <w:p w14:paraId="6C42A7B1" w14:textId="77777777" w:rsidR="007B0145" w:rsidRDefault="007B0145" w:rsidP="005E193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D9B598" w14:textId="425F9015" w:rsidR="007B0145" w:rsidRPr="007B0145" w:rsidRDefault="007B0145" w:rsidP="007B0145">
      <w:pPr>
        <w:jc w:val="right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7B0145">
        <w:rPr>
          <w:rFonts w:ascii="Times New Roman" w:hAnsi="Times New Roman" w:cs="Times New Roman"/>
          <w:b/>
          <w:i/>
          <w:sz w:val="24"/>
          <w:szCs w:val="24"/>
          <w:lang w:val="sq-AL"/>
        </w:rPr>
        <w:t>Dr. Fatmir BRAHIMAJ, Eni BALLA</w:t>
      </w:r>
    </w:p>
    <w:sectPr w:rsidR="007B0145" w:rsidRPr="007B0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953ED"/>
    <w:multiLevelType w:val="hybridMultilevel"/>
    <w:tmpl w:val="B9403A7E"/>
    <w:lvl w:ilvl="0" w:tplc="60D648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0C"/>
    <w:rsid w:val="00036F99"/>
    <w:rsid w:val="000C1259"/>
    <w:rsid w:val="0013374C"/>
    <w:rsid w:val="00295D3D"/>
    <w:rsid w:val="002B1FB9"/>
    <w:rsid w:val="002F411D"/>
    <w:rsid w:val="00307372"/>
    <w:rsid w:val="005D1D61"/>
    <w:rsid w:val="005D54BD"/>
    <w:rsid w:val="005E1931"/>
    <w:rsid w:val="00675564"/>
    <w:rsid w:val="007079D6"/>
    <w:rsid w:val="007B0145"/>
    <w:rsid w:val="0083590C"/>
    <w:rsid w:val="009B29C6"/>
    <w:rsid w:val="00A60332"/>
    <w:rsid w:val="00C760D7"/>
    <w:rsid w:val="00C87608"/>
    <w:rsid w:val="00D9549E"/>
    <w:rsid w:val="00E8593D"/>
    <w:rsid w:val="00F00985"/>
    <w:rsid w:val="00F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E915"/>
  <w15:chartTrackingRefBased/>
  <w15:docId w15:val="{7661BE1A-109F-46B3-9F51-7E22888B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08"/>
    <w:pPr>
      <w:ind w:left="720"/>
      <w:contextualSpacing/>
    </w:pPr>
  </w:style>
  <w:style w:type="paragraph" w:styleId="NoSpacing">
    <w:name w:val="No Spacing"/>
    <w:uiPriority w:val="1"/>
    <w:qFormat/>
    <w:rsid w:val="00F00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2025-05-06T07:56:00Z</cp:lastPrinted>
  <dcterms:created xsi:type="dcterms:W3CDTF">2025-05-06T08:19:00Z</dcterms:created>
  <dcterms:modified xsi:type="dcterms:W3CDTF">2025-05-06T10:02:00Z</dcterms:modified>
</cp:coreProperties>
</file>